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AE6FB" w14:textId="3BE4012A" w:rsidR="00924DC8" w:rsidRPr="00600D0B" w:rsidRDefault="00924DC8" w:rsidP="00600D0B">
      <w:pPr>
        <w:pStyle w:val="a3"/>
        <w:shd w:val="clear" w:color="auto" w:fill="FFFFFF"/>
        <w:spacing w:before="0" w:beforeAutospacing="0" w:after="0" w:afterAutospacing="0" w:line="276" w:lineRule="auto"/>
        <w:ind w:firstLine="567"/>
        <w:jc w:val="right"/>
        <w:rPr>
          <w:rStyle w:val="a4"/>
          <w:rFonts w:asciiTheme="minorHAnsi" w:hAnsiTheme="minorHAnsi" w:cstheme="minorHAnsi"/>
          <w:b w:val="0"/>
          <w:bCs w:val="0"/>
          <w:i/>
          <w:iCs/>
          <w:color w:val="000000"/>
          <w:sz w:val="28"/>
          <w:szCs w:val="28"/>
          <w:lang w:val="uz-Cyrl-UZ"/>
        </w:rPr>
      </w:pPr>
      <w:r w:rsidRPr="00600D0B">
        <w:rPr>
          <w:rStyle w:val="a4"/>
          <w:rFonts w:asciiTheme="minorHAnsi" w:hAnsiTheme="minorHAnsi" w:cstheme="minorHAnsi"/>
          <w:b w:val="0"/>
          <w:bCs w:val="0"/>
          <w:i/>
          <w:iCs/>
          <w:color w:val="000000"/>
          <w:sz w:val="28"/>
          <w:szCs w:val="28"/>
          <w:lang w:val="uz-Cyrl-UZ"/>
        </w:rPr>
        <w:t>Ҳайит намози тезисига илова</w:t>
      </w:r>
    </w:p>
    <w:p w14:paraId="350D7C54" w14:textId="616774B6" w:rsidR="00924DC8" w:rsidRPr="00600D0B" w:rsidRDefault="00924DC8" w:rsidP="00600D0B">
      <w:pPr>
        <w:pStyle w:val="a3"/>
        <w:shd w:val="clear" w:color="auto" w:fill="FFFFFF"/>
        <w:spacing w:before="0" w:beforeAutospacing="0" w:after="0" w:afterAutospacing="0" w:line="276" w:lineRule="auto"/>
        <w:ind w:firstLine="567"/>
        <w:jc w:val="right"/>
        <w:rPr>
          <w:rStyle w:val="a4"/>
          <w:rFonts w:asciiTheme="minorHAnsi" w:hAnsiTheme="minorHAnsi" w:cstheme="minorHAnsi"/>
          <w:color w:val="000000"/>
          <w:sz w:val="28"/>
          <w:szCs w:val="28"/>
          <w:lang w:val="uz-Cyrl-UZ"/>
        </w:rPr>
      </w:pPr>
    </w:p>
    <w:p w14:paraId="58F54DEC" w14:textId="3E673B2D" w:rsidR="00924DC8" w:rsidRPr="00600D0B" w:rsidRDefault="00924DC8" w:rsidP="00600D0B">
      <w:pPr>
        <w:pStyle w:val="a3"/>
        <w:shd w:val="clear" w:color="auto" w:fill="FFFFFF"/>
        <w:spacing w:before="0" w:beforeAutospacing="0" w:after="0" w:afterAutospacing="0" w:line="276" w:lineRule="auto"/>
        <w:ind w:firstLine="567"/>
        <w:rPr>
          <w:rStyle w:val="a4"/>
          <w:rFonts w:asciiTheme="minorHAnsi" w:hAnsiTheme="minorHAnsi" w:cstheme="minorHAnsi"/>
          <w:color w:val="000000"/>
          <w:sz w:val="28"/>
          <w:szCs w:val="28"/>
          <w:lang w:val="uz-Cyrl-UZ"/>
        </w:rPr>
      </w:pPr>
      <w:r w:rsidRPr="00600D0B">
        <w:rPr>
          <w:rStyle w:val="a4"/>
          <w:rFonts w:asciiTheme="minorHAnsi" w:hAnsiTheme="minorHAnsi" w:cstheme="minorHAnsi"/>
          <w:color w:val="000000"/>
          <w:sz w:val="28"/>
          <w:szCs w:val="28"/>
          <w:lang w:val="uz-Cyrl-UZ"/>
        </w:rPr>
        <w:t>Муҳтарам жамоат!</w:t>
      </w:r>
    </w:p>
    <w:p w14:paraId="6A939DE7" w14:textId="29DCA764" w:rsidR="00924DC8" w:rsidRPr="00600D0B" w:rsidRDefault="00924DC8" w:rsidP="00600D0B">
      <w:pPr>
        <w:pStyle w:val="a3"/>
        <w:shd w:val="clear" w:color="auto" w:fill="FFFFFF"/>
        <w:spacing w:before="0" w:beforeAutospacing="0" w:after="0" w:afterAutospacing="0" w:line="276" w:lineRule="auto"/>
        <w:ind w:firstLine="567"/>
        <w:jc w:val="both"/>
        <w:rPr>
          <w:rStyle w:val="a4"/>
          <w:rFonts w:asciiTheme="minorHAnsi" w:hAnsiTheme="minorHAnsi" w:cstheme="minorHAnsi"/>
          <w:b w:val="0"/>
          <w:bCs w:val="0"/>
          <w:color w:val="000000"/>
          <w:sz w:val="28"/>
          <w:szCs w:val="28"/>
          <w:lang w:val="uz-Cyrl-UZ"/>
        </w:rPr>
      </w:pPr>
      <w:r w:rsidRPr="00600D0B">
        <w:rPr>
          <w:rStyle w:val="a4"/>
          <w:rFonts w:asciiTheme="minorHAnsi" w:hAnsiTheme="minorHAnsi" w:cstheme="minorHAnsi"/>
          <w:b w:val="0"/>
          <w:bCs w:val="0"/>
          <w:color w:val="000000"/>
          <w:sz w:val="28"/>
          <w:szCs w:val="28"/>
          <w:lang w:val="uz-Cyrl-UZ"/>
        </w:rPr>
        <w:t xml:space="preserve">Куни кеча </w:t>
      </w:r>
      <w:r w:rsidRPr="00600D0B">
        <w:rPr>
          <w:rStyle w:val="a4"/>
          <w:rFonts w:asciiTheme="minorHAnsi" w:hAnsiTheme="minorHAnsi" w:cstheme="minorHAnsi"/>
          <w:b w:val="0"/>
          <w:bCs w:val="0"/>
          <w:color w:val="000000"/>
          <w:sz w:val="28"/>
          <w:szCs w:val="28"/>
          <w:shd w:val="clear" w:color="auto" w:fill="FFFFFF"/>
          <w:lang w:val="uz-Cyrl-UZ"/>
        </w:rPr>
        <w:t xml:space="preserve">Ўзбекистон Республикаси Президенти Шавкат Мирзиёевнинг </w:t>
      </w:r>
      <w:r w:rsidRPr="00600D0B">
        <w:rPr>
          <w:rStyle w:val="a4"/>
          <w:rFonts w:asciiTheme="minorHAnsi" w:hAnsiTheme="minorHAnsi" w:cstheme="minorHAnsi"/>
          <w:color w:val="000000"/>
          <w:sz w:val="28"/>
          <w:szCs w:val="28"/>
          <w:shd w:val="clear" w:color="auto" w:fill="FFFFFF"/>
          <w:lang w:val="uz-Cyrl-UZ"/>
        </w:rPr>
        <w:t>"</w:t>
      </w:r>
      <w:r w:rsidRPr="00600D0B">
        <w:rPr>
          <w:rStyle w:val="a4"/>
          <w:rFonts w:asciiTheme="minorHAnsi" w:hAnsiTheme="minorHAnsi" w:cstheme="minorHAnsi"/>
          <w:color w:val="000000"/>
          <w:sz w:val="28"/>
          <w:szCs w:val="28"/>
          <w:lang w:val="uz-Cyrl-UZ"/>
        </w:rPr>
        <w:t>Ўзбекистон халқига Рамазон ҳайити табриги”</w:t>
      </w:r>
      <w:r w:rsidRPr="00600D0B">
        <w:rPr>
          <w:rStyle w:val="a4"/>
          <w:rFonts w:asciiTheme="minorHAnsi" w:hAnsiTheme="minorHAnsi" w:cstheme="minorHAnsi"/>
          <w:b w:val="0"/>
          <w:bCs w:val="0"/>
          <w:color w:val="000000"/>
          <w:sz w:val="28"/>
          <w:szCs w:val="28"/>
          <w:lang w:val="uz-Cyrl-UZ"/>
        </w:rPr>
        <w:t xml:space="preserve"> эълон қилингани</w:t>
      </w:r>
      <w:r w:rsidR="00946402">
        <w:rPr>
          <w:rStyle w:val="a4"/>
          <w:rFonts w:asciiTheme="minorHAnsi" w:hAnsiTheme="minorHAnsi" w:cstheme="minorHAnsi"/>
          <w:b w:val="0"/>
          <w:bCs w:val="0"/>
          <w:color w:val="000000"/>
          <w:sz w:val="28"/>
          <w:szCs w:val="28"/>
          <w:lang w:val="uz-Cyrl-UZ"/>
        </w:rPr>
        <w:t xml:space="preserve"> улуғ айём кунларида </w:t>
      </w:r>
      <w:r w:rsidRPr="00600D0B">
        <w:rPr>
          <w:rStyle w:val="a4"/>
          <w:rFonts w:asciiTheme="minorHAnsi" w:hAnsiTheme="minorHAnsi" w:cstheme="minorHAnsi"/>
          <w:b w:val="0"/>
          <w:bCs w:val="0"/>
          <w:color w:val="000000"/>
          <w:sz w:val="28"/>
          <w:szCs w:val="28"/>
          <w:lang w:val="uz-Cyrl-UZ"/>
        </w:rPr>
        <w:t xml:space="preserve">мўмин-мусулмон халқимизни чексиз мамнун этди. </w:t>
      </w:r>
    </w:p>
    <w:p w14:paraId="3C7AF832" w14:textId="27608D37" w:rsidR="00924DC8" w:rsidRPr="00600D0B" w:rsidRDefault="00946402" w:rsidP="00600D0B">
      <w:pPr>
        <w:pStyle w:val="a3"/>
        <w:shd w:val="clear" w:color="auto" w:fill="FFFFFF"/>
        <w:spacing w:before="0" w:beforeAutospacing="0" w:after="0" w:afterAutospacing="0" w:line="276" w:lineRule="auto"/>
        <w:ind w:firstLine="567"/>
        <w:jc w:val="both"/>
        <w:rPr>
          <w:rFonts w:asciiTheme="minorHAnsi" w:hAnsiTheme="minorHAnsi" w:cstheme="minorHAnsi"/>
          <w:color w:val="000000"/>
          <w:sz w:val="28"/>
          <w:szCs w:val="28"/>
          <w:lang w:val="uz-Cyrl-UZ"/>
        </w:rPr>
      </w:pPr>
      <w:r>
        <w:rPr>
          <w:rStyle w:val="a4"/>
          <w:rFonts w:asciiTheme="minorHAnsi" w:hAnsiTheme="minorHAnsi" w:cstheme="minorHAnsi"/>
          <w:color w:val="000000"/>
          <w:sz w:val="28"/>
          <w:szCs w:val="28"/>
          <w:lang w:val="uz-Cyrl-UZ"/>
        </w:rPr>
        <w:t>Айниқса, у</w:t>
      </w:r>
      <w:r w:rsidR="00924DC8" w:rsidRPr="00181A64">
        <w:rPr>
          <w:rStyle w:val="a4"/>
          <w:rFonts w:asciiTheme="minorHAnsi" w:hAnsiTheme="minorHAnsi" w:cstheme="minorHAnsi"/>
          <w:color w:val="000000"/>
          <w:sz w:val="28"/>
          <w:szCs w:val="28"/>
          <w:lang w:val="uz-Cyrl-UZ"/>
        </w:rPr>
        <w:t>шбу табрикдаги</w:t>
      </w:r>
      <w:r w:rsidR="00924DC8" w:rsidRPr="00600D0B">
        <w:rPr>
          <w:rStyle w:val="a4"/>
          <w:rFonts w:asciiTheme="minorHAnsi" w:hAnsiTheme="minorHAnsi" w:cstheme="minorHAnsi"/>
          <w:color w:val="000000"/>
          <w:sz w:val="28"/>
          <w:szCs w:val="28"/>
          <w:lang w:val="uz-Cyrl-UZ"/>
        </w:rPr>
        <w:t xml:space="preserve"> </w:t>
      </w:r>
      <w:r w:rsidR="00924DC8" w:rsidRPr="00600D0B">
        <w:rPr>
          <w:rFonts w:asciiTheme="minorHAnsi" w:hAnsiTheme="minorHAnsi" w:cstheme="minorHAnsi"/>
          <w:color w:val="000000"/>
          <w:sz w:val="28"/>
          <w:szCs w:val="28"/>
          <w:lang w:val="uz-Cyrl-UZ"/>
        </w:rPr>
        <w:t>Ислом динининг эзгу қадриятлари бугунги кунда Янги Ўзбекистонда амалга оширилаётган ислоҳотларга нақадар уйғун ва ҳамоҳанг экани Рамазон ойида янада яққол намоён бўлгани алоҳида қайд этилган. Ҳақиқатан бу йилги Рамазон ойи юртимизда янада файз-баракали ўтди.</w:t>
      </w:r>
      <w:r w:rsidR="00600D0B" w:rsidRPr="00600D0B">
        <w:rPr>
          <w:rFonts w:asciiTheme="minorHAnsi" w:hAnsiTheme="minorHAnsi" w:cstheme="minorHAnsi"/>
          <w:color w:val="000000"/>
          <w:sz w:val="28"/>
          <w:szCs w:val="28"/>
          <w:lang w:val="uz-Cyrl-UZ"/>
        </w:rPr>
        <w:t xml:space="preserve"> </w:t>
      </w:r>
      <w:r w:rsidR="00924DC8" w:rsidRPr="00600D0B">
        <w:rPr>
          <w:rFonts w:asciiTheme="minorHAnsi" w:hAnsiTheme="minorHAnsi" w:cstheme="minorHAnsi"/>
          <w:color w:val="000000"/>
          <w:sz w:val="28"/>
          <w:szCs w:val="28"/>
          <w:lang w:val="uz-Cyrl-UZ"/>
        </w:rPr>
        <w:t>Ҳудудларда хайру саховат тадбирлари, эҳтиёжманд инсонларга ёрдам қўлини чўзиш каби савоби улуғ амаллар уюшқоқлик билан амалга оширилди.</w:t>
      </w:r>
    </w:p>
    <w:p w14:paraId="4241D0C1" w14:textId="12FD3758" w:rsidR="00924DC8" w:rsidRPr="00600D0B" w:rsidRDefault="00924DC8" w:rsidP="00600D0B">
      <w:pPr>
        <w:pStyle w:val="a3"/>
        <w:shd w:val="clear" w:color="auto" w:fill="FFFFFF"/>
        <w:spacing w:before="0" w:beforeAutospacing="0" w:after="0" w:afterAutospacing="0" w:line="276" w:lineRule="auto"/>
        <w:ind w:firstLine="567"/>
        <w:jc w:val="both"/>
        <w:rPr>
          <w:rFonts w:asciiTheme="minorHAnsi" w:hAnsiTheme="minorHAnsi" w:cstheme="minorHAnsi"/>
          <w:color w:val="000000"/>
          <w:sz w:val="28"/>
          <w:szCs w:val="28"/>
          <w:lang w:val="uz-Cyrl-UZ"/>
        </w:rPr>
      </w:pPr>
      <w:r w:rsidRPr="00181A64">
        <w:rPr>
          <w:rFonts w:asciiTheme="minorHAnsi" w:hAnsiTheme="minorHAnsi" w:cstheme="minorHAnsi"/>
          <w:b/>
          <w:bCs/>
          <w:color w:val="000000"/>
          <w:sz w:val="28"/>
          <w:szCs w:val="28"/>
          <w:lang w:val="uz-Cyrl-UZ"/>
        </w:rPr>
        <w:t>Давлатимиз Раҳбари табри</w:t>
      </w:r>
      <w:r w:rsidR="00181A64">
        <w:rPr>
          <w:rFonts w:asciiTheme="minorHAnsi" w:hAnsiTheme="minorHAnsi" w:cstheme="minorHAnsi"/>
          <w:b/>
          <w:bCs/>
          <w:color w:val="000000"/>
          <w:sz w:val="28"/>
          <w:szCs w:val="28"/>
          <w:lang w:val="uz-Cyrl-UZ"/>
        </w:rPr>
        <w:t>клар</w:t>
      </w:r>
      <w:r w:rsidRPr="00181A64">
        <w:rPr>
          <w:rFonts w:asciiTheme="minorHAnsi" w:hAnsiTheme="minorHAnsi" w:cstheme="minorHAnsi"/>
          <w:b/>
          <w:bCs/>
          <w:color w:val="000000"/>
          <w:sz w:val="28"/>
          <w:szCs w:val="28"/>
          <w:lang w:val="uz-Cyrl-UZ"/>
        </w:rPr>
        <w:t>ида</w:t>
      </w:r>
      <w:r w:rsidRPr="00600D0B">
        <w:rPr>
          <w:rFonts w:asciiTheme="minorHAnsi" w:hAnsiTheme="minorHAnsi" w:cstheme="minorHAnsi"/>
          <w:color w:val="000000"/>
          <w:sz w:val="28"/>
          <w:szCs w:val="28"/>
          <w:lang w:val="uz-Cyrl-UZ"/>
        </w:rPr>
        <w:t xml:space="preserve"> маънавий покланиш, сабр-қаноат, шукроналик, хайру саховат фазилатлари улуғланадиган ушбу ойни миллий анъана ва қадриятларимизга мос тарзда, юксак савияда ўтказиш, юртимиз мусулмонлари ибодат амалларини эмин-эркин адо этишлари учун барча шароитлар яратилганини алоҳида таъкидланган.</w:t>
      </w:r>
      <w:r w:rsidR="000420BC" w:rsidRPr="00600D0B">
        <w:rPr>
          <w:rFonts w:asciiTheme="minorHAnsi" w:hAnsiTheme="minorHAnsi" w:cstheme="minorHAnsi"/>
          <w:color w:val="000000"/>
          <w:sz w:val="28"/>
          <w:szCs w:val="28"/>
          <w:lang w:val="uz-Cyrl-UZ"/>
        </w:rPr>
        <w:t xml:space="preserve"> Дарҳақиқат, юртимиздаги 2100 дан ортиқ масжидда таровеҳ намози ўқилиб, шундан 1 700 дан зиёдида 27 кун давомида Қуръони карим хатм қилинди. Шунингдек, </w:t>
      </w:r>
      <w:r w:rsidR="00946402">
        <w:rPr>
          <w:rFonts w:asciiTheme="minorHAnsi" w:hAnsiTheme="minorHAnsi" w:cstheme="minorHAnsi"/>
          <w:color w:val="000000"/>
          <w:sz w:val="28"/>
          <w:szCs w:val="28"/>
          <w:lang w:val="uz-Cyrl-UZ"/>
        </w:rPr>
        <w:t xml:space="preserve">ўлкамиздаги </w:t>
      </w:r>
      <w:r w:rsidR="000420BC" w:rsidRPr="00600D0B">
        <w:rPr>
          <w:rFonts w:asciiTheme="minorHAnsi" w:hAnsiTheme="minorHAnsi" w:cstheme="minorHAnsi"/>
          <w:color w:val="000000"/>
          <w:sz w:val="28"/>
          <w:szCs w:val="28"/>
          <w:lang w:val="uz-Cyrl-UZ"/>
        </w:rPr>
        <w:t>9,5 минг маҳаллада ифторлик дастурхонлари ёзилди.</w:t>
      </w:r>
    </w:p>
    <w:p w14:paraId="71F25AF8" w14:textId="77777777" w:rsidR="00924DC8" w:rsidRPr="00600D0B" w:rsidRDefault="00924DC8" w:rsidP="00600D0B">
      <w:pPr>
        <w:pStyle w:val="a3"/>
        <w:shd w:val="clear" w:color="auto" w:fill="FFFFFF"/>
        <w:spacing w:before="0" w:beforeAutospacing="0" w:after="0" w:afterAutospacing="0" w:line="276" w:lineRule="auto"/>
        <w:ind w:firstLine="567"/>
        <w:jc w:val="both"/>
        <w:rPr>
          <w:rFonts w:asciiTheme="minorHAnsi" w:hAnsiTheme="minorHAnsi" w:cstheme="minorHAnsi"/>
          <w:color w:val="000000"/>
          <w:sz w:val="28"/>
          <w:szCs w:val="28"/>
          <w:lang w:val="uz-Cyrl-UZ"/>
        </w:rPr>
      </w:pPr>
      <w:r w:rsidRPr="00600D0B">
        <w:rPr>
          <w:rFonts w:asciiTheme="minorHAnsi" w:hAnsiTheme="minorHAnsi" w:cstheme="minorHAnsi"/>
          <w:color w:val="000000"/>
          <w:sz w:val="28"/>
          <w:szCs w:val="28"/>
          <w:lang w:val="uz-Cyrl-UZ"/>
        </w:rPr>
        <w:t>Айниқса, бу муборак ойнинг </w:t>
      </w:r>
      <w:r w:rsidRPr="00600D0B">
        <w:rPr>
          <w:rStyle w:val="a4"/>
          <w:rFonts w:asciiTheme="minorHAnsi" w:hAnsiTheme="minorHAnsi" w:cstheme="minorHAnsi"/>
          <w:i/>
          <w:iCs/>
          <w:color w:val="000000"/>
          <w:sz w:val="28"/>
          <w:szCs w:val="28"/>
          <w:lang w:val="uz-Cyrl-UZ"/>
        </w:rPr>
        <w:t>“Рамазон – саховат, бирдамлик ва бағрикенглик ойи”</w:t>
      </w:r>
      <w:r w:rsidRPr="00600D0B">
        <w:rPr>
          <w:rFonts w:asciiTheme="minorHAnsi" w:hAnsiTheme="minorHAnsi" w:cstheme="minorHAnsi"/>
          <w:color w:val="000000"/>
          <w:sz w:val="28"/>
          <w:szCs w:val="28"/>
          <w:lang w:val="uz-Cyrl-UZ"/>
        </w:rPr>
        <w:t> деган ғоя асосида ўтказилгани жамиятимизда тинчлик, дўстлик, меҳр-оқибат ва саховат муҳитини янада мустаҳкамлашга хизмат қилди.</w:t>
      </w:r>
    </w:p>
    <w:p w14:paraId="1605D498" w14:textId="66AD42BE" w:rsidR="00924DC8" w:rsidRPr="00600D0B" w:rsidRDefault="000420BC" w:rsidP="00600D0B">
      <w:pPr>
        <w:pStyle w:val="a3"/>
        <w:shd w:val="clear" w:color="auto" w:fill="FFFFFF"/>
        <w:spacing w:before="0" w:beforeAutospacing="0" w:after="0" w:afterAutospacing="0" w:line="276" w:lineRule="auto"/>
        <w:ind w:firstLine="567"/>
        <w:jc w:val="both"/>
        <w:rPr>
          <w:rFonts w:asciiTheme="minorHAnsi" w:hAnsiTheme="minorHAnsi" w:cstheme="minorHAnsi"/>
          <w:color w:val="000000"/>
          <w:sz w:val="28"/>
          <w:szCs w:val="28"/>
          <w:lang w:val="uz-Cyrl-UZ"/>
        </w:rPr>
      </w:pPr>
      <w:r w:rsidRPr="00181A64">
        <w:rPr>
          <w:rFonts w:asciiTheme="minorHAnsi" w:hAnsiTheme="minorHAnsi" w:cstheme="minorHAnsi"/>
          <w:b/>
          <w:bCs/>
          <w:color w:val="000000"/>
          <w:sz w:val="28"/>
          <w:szCs w:val="28"/>
          <w:lang w:val="uz-Cyrl-UZ"/>
        </w:rPr>
        <w:t>Табрикда</w:t>
      </w:r>
      <w:r w:rsidRPr="00600D0B">
        <w:rPr>
          <w:rFonts w:asciiTheme="minorHAnsi" w:hAnsiTheme="minorHAnsi" w:cstheme="minorHAnsi"/>
          <w:color w:val="000000"/>
          <w:sz w:val="28"/>
          <w:szCs w:val="28"/>
          <w:lang w:val="uz-Cyrl-UZ"/>
        </w:rPr>
        <w:t xml:space="preserve"> И</w:t>
      </w:r>
      <w:r w:rsidR="00924DC8" w:rsidRPr="00600D0B">
        <w:rPr>
          <w:rFonts w:asciiTheme="minorHAnsi" w:hAnsiTheme="minorHAnsi" w:cstheme="minorHAnsi"/>
          <w:color w:val="000000"/>
          <w:sz w:val="28"/>
          <w:szCs w:val="28"/>
          <w:lang w:val="uz-Cyrl-UZ"/>
        </w:rPr>
        <w:t>слом – бу аввало, одамийлик, илм-фан, билим ва маърифат, эзгу фазилатларни улуғлаш таълимоти</w:t>
      </w:r>
      <w:r w:rsidRPr="00600D0B">
        <w:rPr>
          <w:rFonts w:asciiTheme="minorHAnsi" w:hAnsiTheme="minorHAnsi" w:cstheme="minorHAnsi"/>
          <w:color w:val="000000"/>
          <w:sz w:val="28"/>
          <w:szCs w:val="28"/>
          <w:lang w:val="uz-Cyrl-UZ"/>
        </w:rPr>
        <w:t xml:space="preserve"> эканига</w:t>
      </w:r>
      <w:r w:rsidR="00600D0B" w:rsidRPr="00600D0B">
        <w:rPr>
          <w:rFonts w:asciiTheme="minorHAnsi" w:hAnsiTheme="minorHAnsi" w:cstheme="minorHAnsi"/>
          <w:color w:val="000000"/>
          <w:sz w:val="28"/>
          <w:szCs w:val="28"/>
          <w:lang w:val="uz-Cyrl-UZ"/>
        </w:rPr>
        <w:t xml:space="preserve"> катта </w:t>
      </w:r>
      <w:r w:rsidRPr="00600D0B">
        <w:rPr>
          <w:rFonts w:asciiTheme="minorHAnsi" w:hAnsiTheme="minorHAnsi" w:cstheme="minorHAnsi"/>
          <w:color w:val="000000"/>
          <w:sz w:val="28"/>
          <w:szCs w:val="28"/>
          <w:lang w:val="uz-Cyrl-UZ"/>
        </w:rPr>
        <w:t xml:space="preserve">урғу қаратилган. </w:t>
      </w:r>
      <w:r w:rsidR="00924DC8" w:rsidRPr="00600D0B">
        <w:rPr>
          <w:rFonts w:asciiTheme="minorHAnsi" w:hAnsiTheme="minorHAnsi" w:cstheme="minorHAnsi"/>
          <w:color w:val="000000"/>
          <w:sz w:val="28"/>
          <w:szCs w:val="28"/>
          <w:lang w:val="uz-Cyrl-UZ"/>
        </w:rPr>
        <w:t>Айни шу мақсадда юртимизда янги-янги илмий-маърифий марказлар, диний йўналишдаги таълим масканлари, қутлуғ зиёратгоҳлар барпо этилиб, самарали фаолият олиб бор</w:t>
      </w:r>
      <w:r w:rsidR="00600D0B" w:rsidRPr="00600D0B">
        <w:rPr>
          <w:rFonts w:asciiTheme="minorHAnsi" w:hAnsiTheme="minorHAnsi" w:cstheme="minorHAnsi"/>
          <w:color w:val="000000"/>
          <w:sz w:val="28"/>
          <w:szCs w:val="28"/>
          <w:lang w:val="uz-Cyrl-UZ"/>
        </w:rPr>
        <w:t>аётгани барчани мамнун этмоқда.</w:t>
      </w:r>
    </w:p>
    <w:p w14:paraId="61700856" w14:textId="364D3F39" w:rsidR="00600D0B" w:rsidRPr="00600D0B" w:rsidRDefault="00600D0B" w:rsidP="00600D0B">
      <w:pPr>
        <w:spacing w:after="0"/>
        <w:ind w:firstLine="567"/>
        <w:jc w:val="lowKashida"/>
        <w:rPr>
          <w:rFonts w:cstheme="minorHAnsi"/>
          <w:sz w:val="28"/>
          <w:szCs w:val="36"/>
          <w:lang w:val="uz-Cyrl-UZ"/>
        </w:rPr>
      </w:pPr>
      <w:r w:rsidRPr="00600D0B">
        <w:rPr>
          <w:rFonts w:cstheme="minorHAnsi"/>
          <w:sz w:val="28"/>
          <w:szCs w:val="36"/>
          <w:lang w:val="uz-Cyrl-UZ"/>
        </w:rPr>
        <w:t xml:space="preserve">Албатта, бундай </w:t>
      </w:r>
      <w:r w:rsidR="004A7361">
        <w:rPr>
          <w:rFonts w:cstheme="minorHAnsi"/>
          <w:sz w:val="28"/>
          <w:szCs w:val="36"/>
          <w:lang w:val="uz-Cyrl-UZ"/>
        </w:rPr>
        <w:t xml:space="preserve">хайрли ислоҳотлар, </w:t>
      </w:r>
      <w:r w:rsidRPr="00600D0B">
        <w:rPr>
          <w:rFonts w:cstheme="minorHAnsi"/>
          <w:sz w:val="28"/>
          <w:szCs w:val="36"/>
          <w:lang w:val="uz-Cyrl-UZ"/>
        </w:rPr>
        <w:t>байрамлар, шодиёналар тинч-осойишта элга татийди. Зеро, тинчлик ва тотувлик ҳар бир жамиятнинг энг катта бойлиги ҳисобланади. Юртимизда тинчлик-осойишталик ҳукм суриши Аллоҳнинг буюк неъматидир.</w:t>
      </w:r>
    </w:p>
    <w:p w14:paraId="4FFD8874" w14:textId="77777777" w:rsidR="00600D0B" w:rsidRPr="00600D0B" w:rsidRDefault="00600D0B" w:rsidP="00600D0B">
      <w:pPr>
        <w:spacing w:after="0"/>
        <w:ind w:firstLine="567"/>
        <w:jc w:val="both"/>
        <w:rPr>
          <w:rFonts w:eastAsia="Times New Roman" w:cstheme="minorHAnsi"/>
          <w:sz w:val="28"/>
          <w:szCs w:val="28"/>
          <w:lang w:val="uz-Cyrl-UZ" w:eastAsia="ru-RU"/>
        </w:rPr>
      </w:pPr>
      <w:r w:rsidRPr="00600D0B">
        <w:rPr>
          <w:rFonts w:eastAsia="Times New Roman" w:cstheme="minorHAnsi"/>
          <w:sz w:val="28"/>
          <w:szCs w:val="28"/>
          <w:lang w:val="uz-Cyrl-UZ" w:eastAsia="ru-RU"/>
        </w:rPr>
        <w:t>Парвардигори олам юртимиз тинчлигини мустаҳкам, халқимиз ҳаётини бундан-да фаровон, муборак Рамазонда бошланган хайрли ишларни йил бўйи бардавом қилсин. Барчаларимизни яна Рамазонларга етказсин.</w:t>
      </w:r>
    </w:p>
    <w:p w14:paraId="4C68BB0F" w14:textId="77777777" w:rsidR="00600D0B" w:rsidRPr="00600D0B" w:rsidRDefault="00600D0B" w:rsidP="00600D0B">
      <w:pPr>
        <w:spacing w:after="0"/>
        <w:ind w:firstLine="567"/>
        <w:jc w:val="both"/>
        <w:rPr>
          <w:rFonts w:eastAsia="Times New Roman" w:cstheme="minorHAnsi"/>
          <w:sz w:val="28"/>
          <w:szCs w:val="28"/>
          <w:lang w:val="uz-Cyrl-UZ" w:eastAsia="ru-RU"/>
        </w:rPr>
      </w:pPr>
      <w:r w:rsidRPr="00600D0B">
        <w:rPr>
          <w:rFonts w:eastAsia="Times New Roman" w:cstheme="minorHAnsi"/>
          <w:sz w:val="28"/>
          <w:szCs w:val="28"/>
          <w:lang w:val="uz-Cyrl-UZ" w:eastAsia="ru-RU"/>
        </w:rPr>
        <w:t>Рамазон ҳайитингиз муборак бўлсин!</w:t>
      </w:r>
    </w:p>
    <w:p w14:paraId="1FE64EF6" w14:textId="77777777" w:rsidR="00600D0B" w:rsidRPr="00600D0B" w:rsidRDefault="00600D0B" w:rsidP="00600D0B">
      <w:pPr>
        <w:pStyle w:val="a3"/>
        <w:shd w:val="clear" w:color="auto" w:fill="FFFFFF"/>
        <w:spacing w:before="0" w:beforeAutospacing="0" w:after="0" w:afterAutospacing="0" w:line="276" w:lineRule="auto"/>
        <w:ind w:firstLine="567"/>
        <w:jc w:val="both"/>
        <w:rPr>
          <w:rFonts w:asciiTheme="minorHAnsi" w:hAnsiTheme="minorHAnsi" w:cstheme="minorHAnsi"/>
          <w:color w:val="000000"/>
          <w:sz w:val="28"/>
          <w:szCs w:val="28"/>
          <w:lang w:val="uz-Cyrl-UZ"/>
        </w:rPr>
      </w:pPr>
    </w:p>
    <w:sectPr w:rsidR="00600D0B" w:rsidRPr="00600D0B" w:rsidSect="00924DC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50"/>
    <w:rsid w:val="000420BC"/>
    <w:rsid w:val="00181A64"/>
    <w:rsid w:val="004A7361"/>
    <w:rsid w:val="00600D0B"/>
    <w:rsid w:val="00865576"/>
    <w:rsid w:val="00924DC8"/>
    <w:rsid w:val="00946402"/>
    <w:rsid w:val="00AE5B50"/>
    <w:rsid w:val="00C42CD4"/>
    <w:rsid w:val="00F25C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D585"/>
  <w15:chartTrackingRefBased/>
  <w15:docId w15:val="{EADE4B9A-F33C-4212-8664-BA20618E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4D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4D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2893">
      <w:bodyDiv w:val="1"/>
      <w:marLeft w:val="0"/>
      <w:marRight w:val="0"/>
      <w:marTop w:val="0"/>
      <w:marBottom w:val="0"/>
      <w:divBdr>
        <w:top w:val="none" w:sz="0" w:space="0" w:color="auto"/>
        <w:left w:val="none" w:sz="0" w:space="0" w:color="auto"/>
        <w:bottom w:val="none" w:sz="0" w:space="0" w:color="auto"/>
        <w:right w:val="none" w:sz="0" w:space="0" w:color="auto"/>
      </w:divBdr>
    </w:div>
    <w:div w:id="943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324</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2025-03-29T16:29:00Z</dcterms:created>
  <dcterms:modified xsi:type="dcterms:W3CDTF">2025-03-29T16:50:00Z</dcterms:modified>
</cp:coreProperties>
</file>